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B1B" w:rsidRDefault="00372B1B" w:rsidP="00372B1B">
      <w:pPr>
        <w:pStyle w:val="NormalnyWeb"/>
        <w:spacing w:line="360" w:lineRule="auto"/>
      </w:pPr>
      <w:r>
        <w:t xml:space="preserve">Na ekranie pojawia się logo Komendy Powiatowej Policji. Następnie widok drogi z lotu ptaka wykonany przez policyjnego </w:t>
      </w:r>
      <w:proofErr w:type="spellStart"/>
      <w:r>
        <w:t>drona</w:t>
      </w:r>
      <w:proofErr w:type="spellEnd"/>
      <w:r>
        <w:t xml:space="preserve">. Funkcjonariusz wyciąga z bagażnika radiowozu walizkę ze sprzętem. Kolejne ujęcia przedstawiają policjanta przygotowującego i obsługującego </w:t>
      </w:r>
      <w:proofErr w:type="spellStart"/>
      <w:r>
        <w:t>drona</w:t>
      </w:r>
      <w:proofErr w:type="spellEnd"/>
      <w:r>
        <w:t xml:space="preserve"> oraz funkcjonariusza zatrzymującego do kontroli kierowcę. Następnie policjant sporządza dokumentację służbową. Ponownie widać operatora </w:t>
      </w:r>
      <w:proofErr w:type="spellStart"/>
      <w:r>
        <w:t>drona</w:t>
      </w:r>
      <w:proofErr w:type="spellEnd"/>
      <w:r>
        <w:t xml:space="preserve"> oraz drogę obserwowaną z powietrza. Funkcjonariusz idzie poboczem drogi, a w kolejnym ujęciu sporządza notatkę. Na ekranie pojawia się niebieska belka świetlna radiowozu oraz policjanci prowadzący działania kontrolne. Dron wznosi się w powietrze, a operator wymienia jego baterię i kontynuuje obsługę urządzenia. Film kończy się planszą z logo Komendy Powiatowej Policji.</w:t>
      </w:r>
    </w:p>
    <w:p w:rsidR="00DF3CBF" w:rsidRDefault="00DF3CBF">
      <w:bookmarkStart w:id="0" w:name="_GoBack"/>
      <w:bookmarkEnd w:id="0"/>
    </w:p>
    <w:sectPr w:rsidR="00DF3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1B"/>
    <w:rsid w:val="00372B1B"/>
    <w:rsid w:val="00DF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72B1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72B1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Stefaniak Agnieszka</dc:creator>
  <cp:lastModifiedBy>Stefaniak Agnieszka</cp:lastModifiedBy>
  <cp:revision>1</cp:revision>
  <dcterms:created xsi:type="dcterms:W3CDTF">2026-07-29T07:28:00Z</dcterms:created>
  <dcterms:modified xsi:type="dcterms:W3CDTF">2026-07-29T07:29:00Z</dcterms:modified>
</cp:coreProperties>
</file>